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1615C93D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490" w:type="dxa"/>
        <w:tblInd w:w="-572" w:type="dxa"/>
        <w:tblLook w:val="04A0" w:firstRow="1" w:lastRow="0" w:firstColumn="1" w:lastColumn="0" w:noHBand="0" w:noVBand="1"/>
      </w:tblPr>
      <w:tblGrid>
        <w:gridCol w:w="3828"/>
        <w:gridCol w:w="6662"/>
      </w:tblGrid>
      <w:tr w:rsidR="00361CAA" w14:paraId="4BD7D0E5" w14:textId="77777777" w:rsidTr="00D376DF">
        <w:tc>
          <w:tcPr>
            <w:tcW w:w="3828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662" w:type="dxa"/>
          </w:tcPr>
          <w:p w14:paraId="1FF09333" w14:textId="77777777" w:rsidR="007A6EF7" w:rsidRDefault="007A6EF7" w:rsidP="00F45A73">
            <w:pPr>
              <w:jc w:val="both"/>
              <w:rPr>
                <w:rFonts w:ascii="Times New Roman" w:hAnsi="Times New Roman" w:cs="Times New Roman"/>
              </w:rPr>
            </w:pPr>
            <w:r w:rsidRPr="007A6EF7">
              <w:rPr>
                <w:rFonts w:ascii="Times New Roman" w:hAnsi="Times New Roman" w:cs="Times New Roman"/>
              </w:rPr>
              <w:t>Проект решения Норильского городского Совета депутатов «О внесении изменений в решение Норильского городского Совета депутатов от 10.11.2019 № 22-533 «Об утверждении Правил землепользования и застройки муниципального образования город Норильск»</w:t>
            </w:r>
            <w:r>
              <w:rPr>
                <w:rFonts w:ascii="Times New Roman" w:hAnsi="Times New Roman" w:cs="Times New Roman"/>
              </w:rPr>
              <w:t xml:space="preserve"> в части:</w:t>
            </w:r>
          </w:p>
          <w:p w14:paraId="4076185E" w14:textId="7D7C2DA8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изменения границы территориальной зоны: «Зеленые насаждения специального назначения - С-3», в районе города Норильска, район земельного участка с кадастровым № 24:55:0402021:136, включив частично в ее границы территориальную зону: «Зона объектов транспортной инфраструктуры - П-5»;</w:t>
            </w:r>
          </w:p>
          <w:p w14:paraId="0D919EB3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 xml:space="preserve">- исключения предельных (минимальные и (или) максимальные) размеров земельных участков, в том числе их площадь для размещения объектов капитального строительства: «- магазины - не менее 0,02 га и не более 0,08 га;» и «- общественное питание - не менее 0,1 га и не более 0,25 га;» в территориальной зоне: «Зона объектов транспортной инфраструктуры - П-5»; </w:t>
            </w:r>
          </w:p>
          <w:p w14:paraId="2681F69F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дополнения компетенции Главы города Норильска по принятию решения об уточнении Правил;</w:t>
            </w:r>
          </w:p>
          <w:p w14:paraId="62DEF113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 xml:space="preserve">- уточнения перечня документов, необходимых для рассмотрения вопроса по внесению изменений в Правила в соответствии с частью 6.1 статьи 30 </w:t>
            </w:r>
            <w:proofErr w:type="spellStart"/>
            <w:r w:rsidRPr="00F45A73">
              <w:rPr>
                <w:rFonts w:ascii="Times New Roman" w:hAnsi="Times New Roman" w:cs="Times New Roman"/>
              </w:rPr>
              <w:t>ГрК</w:t>
            </w:r>
            <w:proofErr w:type="spellEnd"/>
            <w:r w:rsidRPr="00F45A73">
              <w:rPr>
                <w:rFonts w:ascii="Times New Roman" w:hAnsi="Times New Roman" w:cs="Times New Roman"/>
              </w:rPr>
              <w:t xml:space="preserve"> РФ; </w:t>
            </w:r>
          </w:p>
          <w:p w14:paraId="1DD35267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включения в территориальную зону: «Зона застройки объектами индивидуального жилищного строительства - Ж-3» нормы о минимальном проценте застройки – не менее 5 % для ИЖС и 10 % для иных объектов;</w:t>
            </w:r>
          </w:p>
          <w:p w14:paraId="4F0CED7E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включения в разделы 1, 2, 3, 4, 5, 6 части III Правил, разделы 1-9, 10, 11-15, 17 части IV Правил нормы о минимальном проценте застройки – не менее 10 % для иных объектов;</w:t>
            </w:r>
          </w:p>
          <w:p w14:paraId="3DFFDDD4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исключения вида разрешенного использования «охота и рыбалка» в территориальных зонах: «Зона защитного озеленения (</w:t>
            </w:r>
            <w:proofErr w:type="spellStart"/>
            <w:r w:rsidRPr="00F45A73">
              <w:rPr>
                <w:rFonts w:ascii="Times New Roman" w:hAnsi="Times New Roman" w:cs="Times New Roman"/>
              </w:rPr>
              <w:t>ПрЗ</w:t>
            </w:r>
            <w:proofErr w:type="spellEnd"/>
            <w:r w:rsidRPr="00F45A73">
              <w:rPr>
                <w:rFonts w:ascii="Times New Roman" w:hAnsi="Times New Roman" w:cs="Times New Roman"/>
              </w:rPr>
              <w:t>)», «Зона учреждений и объектов рекреации (РЛ)»;</w:t>
            </w:r>
          </w:p>
          <w:p w14:paraId="1BEDECCD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исключения вида разрешенного использования «недропользование» (исключительно в целях осуществления геологических изысканий) в территориальной зоне: «Зона защитного озеленения (</w:t>
            </w:r>
            <w:proofErr w:type="spellStart"/>
            <w:r w:rsidRPr="00F45A73">
              <w:rPr>
                <w:rFonts w:ascii="Times New Roman" w:hAnsi="Times New Roman" w:cs="Times New Roman"/>
              </w:rPr>
              <w:t>ПрЗ</w:t>
            </w:r>
            <w:proofErr w:type="spellEnd"/>
            <w:r w:rsidRPr="00F45A73">
              <w:rPr>
                <w:rFonts w:ascii="Times New Roman" w:hAnsi="Times New Roman" w:cs="Times New Roman"/>
              </w:rPr>
              <w:t>)»;</w:t>
            </w:r>
          </w:p>
          <w:p w14:paraId="11A245B3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исключения вида разрешенного использования «недропользование» в территориальной зоне: «Зона производственных объектов (ПП)»;</w:t>
            </w:r>
          </w:p>
          <w:p w14:paraId="1958939C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исключения вида разрешенного использования «отдых (рекреация) (исключительно в целях обустройства мест для занятия спортом, физкультурой, пешими прогулками)» в территориальных зонах: «Зона учреждений и объектов рекреации (РЛ)», «Зона природного ландшафта (</w:t>
            </w:r>
            <w:proofErr w:type="spellStart"/>
            <w:r w:rsidRPr="00F45A73">
              <w:rPr>
                <w:rFonts w:ascii="Times New Roman" w:hAnsi="Times New Roman" w:cs="Times New Roman"/>
              </w:rPr>
              <w:t>ПрТ</w:t>
            </w:r>
            <w:proofErr w:type="spellEnd"/>
            <w:r w:rsidRPr="00F45A73">
              <w:rPr>
                <w:rFonts w:ascii="Times New Roman" w:hAnsi="Times New Roman" w:cs="Times New Roman"/>
              </w:rPr>
              <w:t>)»;</w:t>
            </w:r>
          </w:p>
          <w:p w14:paraId="76238842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исключения предельных (минимальные и (или) максимальные) размеров земельных участков, в том числе их площадь для размещения объектов капитального строительства: «- отдых (рекреация) (исключительно в целях обустройства мест для занятия спортом, физкультурой, пешими прогулками) - не менее 0,01 га и не более 1,5 га» в территориальных зонах: «Зона учреждений и объектов рекреации (РЛ)», «Зона природного ландшафта (</w:t>
            </w:r>
            <w:proofErr w:type="spellStart"/>
            <w:r w:rsidRPr="00F45A73">
              <w:rPr>
                <w:rFonts w:ascii="Times New Roman" w:hAnsi="Times New Roman" w:cs="Times New Roman"/>
              </w:rPr>
              <w:t>ПрТ</w:t>
            </w:r>
            <w:proofErr w:type="spellEnd"/>
            <w:r w:rsidRPr="00F45A73">
              <w:rPr>
                <w:rFonts w:ascii="Times New Roman" w:hAnsi="Times New Roman" w:cs="Times New Roman"/>
              </w:rPr>
              <w:t>)»;</w:t>
            </w:r>
          </w:p>
          <w:p w14:paraId="4C2F3BD8" w14:textId="77777777" w:rsidR="00F45A73" w:rsidRPr="00F45A73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t>- включения вида разрешенного использования: «отдых (рекреация)» и установление предельных (минимальные и (или) максимальные) размеров земельных участков, в том числе их площадь для размещения объектов капитального строительства: «отдых (рекреация)» - не более 1.5 га, в территориальных зонах: «Зона учреждений и объектов рекреации (РЛ)», «Зона природного ландшафта (</w:t>
            </w:r>
            <w:proofErr w:type="spellStart"/>
            <w:r w:rsidRPr="00F45A73">
              <w:rPr>
                <w:rFonts w:ascii="Times New Roman" w:hAnsi="Times New Roman" w:cs="Times New Roman"/>
              </w:rPr>
              <w:t>ПрТ</w:t>
            </w:r>
            <w:proofErr w:type="spellEnd"/>
            <w:r w:rsidRPr="00F45A73">
              <w:rPr>
                <w:rFonts w:ascii="Times New Roman" w:hAnsi="Times New Roman" w:cs="Times New Roman"/>
              </w:rPr>
              <w:t>)»;</w:t>
            </w:r>
          </w:p>
          <w:p w14:paraId="2631495A" w14:textId="4B17AEA7" w:rsidR="00361CAA" w:rsidRPr="00F45834" w:rsidRDefault="00F45A73" w:rsidP="00F45A73">
            <w:pPr>
              <w:jc w:val="both"/>
              <w:rPr>
                <w:rFonts w:ascii="Times New Roman" w:hAnsi="Times New Roman" w:cs="Times New Roman"/>
              </w:rPr>
            </w:pPr>
            <w:r w:rsidRPr="00F45A73">
              <w:rPr>
                <w:rFonts w:ascii="Times New Roman" w:hAnsi="Times New Roman" w:cs="Times New Roman"/>
              </w:rPr>
              <w:lastRenderedPageBreak/>
              <w:t>- изменения минимальных отступов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строительство: «размещение гаражей для собственных нужд – 0 метров», в территориальных зонах: «Зона производственных объектов IV - V классов вредности - П-3», «Зона объектов инженерной инфраструктуры - П-4», «Зона объектов транспортной инфраструктуры - П-5», «Зона производственных объектов (ПП)», «Зона транспортной инфраструктуры (ТИ)», при условии соблюдения противопожарных норм (далее – Проект).</w:t>
            </w:r>
          </w:p>
        </w:tc>
      </w:tr>
      <w:tr w:rsidR="006E49BF" w14:paraId="7E7E107B" w14:textId="77777777" w:rsidTr="00D376DF">
        <w:tc>
          <w:tcPr>
            <w:tcW w:w="3828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662" w:type="dxa"/>
          </w:tcPr>
          <w:p w14:paraId="0C8C53F8" w14:textId="4430A1D8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0E6EAF">
              <w:rPr>
                <w:rFonts w:ascii="Times New Roman" w:hAnsi="Times New Roman" w:cs="Times New Roman"/>
              </w:rPr>
              <w:t>19.02.2026</w:t>
            </w:r>
            <w:r w:rsidR="00E17E02">
              <w:rPr>
                <w:rFonts w:ascii="Times New Roman" w:hAnsi="Times New Roman" w:cs="Times New Roman"/>
              </w:rPr>
              <w:br/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0E6EAF">
              <w:rPr>
                <w:rFonts w:ascii="Times New Roman" w:hAnsi="Times New Roman" w:cs="Times New Roman"/>
              </w:rPr>
              <w:t xml:space="preserve"> 10</w:t>
            </w:r>
            <w:proofErr w:type="gramEnd"/>
            <w:r w:rsidR="000E6EAF">
              <w:rPr>
                <w:rFonts w:ascii="Times New Roman" w:hAnsi="Times New Roman" w:cs="Times New Roman"/>
              </w:rPr>
              <w:t xml:space="preserve"> 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D376DF">
        <w:tc>
          <w:tcPr>
            <w:tcW w:w="3828" w:type="dxa"/>
          </w:tcPr>
          <w:p w14:paraId="70CFB232" w14:textId="79F7F803" w:rsidR="009E54AA" w:rsidRPr="008573AD" w:rsidRDefault="008573AD" w:rsidP="006A3AEE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  <w:r w:rsidR="006A3AEE">
              <w:rPr>
                <w:rFonts w:ascii="Times New Roman" w:hAnsi="Times New Roman" w:cs="Times New Roman"/>
              </w:rPr>
              <w:t xml:space="preserve"> </w:t>
            </w:r>
            <w:r w:rsidR="00C11A34"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662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D376DF">
        <w:tc>
          <w:tcPr>
            <w:tcW w:w="3828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662" w:type="dxa"/>
          </w:tcPr>
          <w:p w14:paraId="7D57C3D8" w14:textId="324699B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C4DC8">
              <w:rPr>
                <w:rFonts w:ascii="Times New Roman" w:hAnsi="Times New Roman" w:cs="Times New Roman"/>
              </w:rPr>
              <w:t>04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FC4DC8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C4DC8">
              <w:rPr>
                <w:rFonts w:ascii="Times New Roman" w:hAnsi="Times New Roman" w:cs="Times New Roman"/>
              </w:rPr>
              <w:t>10</w:t>
            </w:r>
            <w:r w:rsidR="00336F51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FC4DC8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094E04ED" w14:textId="77777777" w:rsidR="00D376DF" w:rsidRDefault="00D376DF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8E0E473" w:rsidR="00A108AE" w:rsidRDefault="00526DEC" w:rsidP="001A76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  <w:bookmarkStart w:id="0" w:name="_GoBack"/>
            <w:bookmarkEnd w:id="0"/>
          </w:p>
        </w:tc>
      </w:tr>
      <w:tr w:rsidR="006E49BF" w14:paraId="48EFA448" w14:textId="77777777" w:rsidTr="00D376DF">
        <w:tc>
          <w:tcPr>
            <w:tcW w:w="3828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662" w:type="dxa"/>
          </w:tcPr>
          <w:p w14:paraId="52693DA7" w14:textId="1E7329B2" w:rsidR="00911B3B" w:rsidRPr="00B871C9" w:rsidRDefault="00FC4DC8" w:rsidP="00911B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11B3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911B3B" w:rsidRPr="00B871C9">
              <w:rPr>
                <w:rFonts w:ascii="Times New Roman" w:hAnsi="Times New Roman" w:cs="Times New Roman"/>
              </w:rPr>
              <w:t>.202</w:t>
            </w:r>
            <w:r w:rsidR="00911B3B">
              <w:rPr>
                <w:rFonts w:ascii="Times New Roman" w:hAnsi="Times New Roman" w:cs="Times New Roman"/>
              </w:rPr>
              <w:t>6</w:t>
            </w:r>
            <w:r w:rsidR="00911B3B" w:rsidRPr="00B871C9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911B3B" w:rsidRPr="00B871C9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911B3B"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 w:rsidR="00911B3B">
              <w:rPr>
                <w:rFonts w:ascii="Times New Roman" w:hAnsi="Times New Roman" w:cs="Times New Roman"/>
              </w:rPr>
              <w:br/>
            </w:r>
            <w:r w:rsidR="00911B3B" w:rsidRPr="00B871C9">
              <w:rPr>
                <w:rFonts w:ascii="Times New Roman" w:hAnsi="Times New Roman" w:cs="Times New Roman"/>
              </w:rPr>
              <w:t xml:space="preserve">(г. Норильск, район </w:t>
            </w:r>
            <w:proofErr w:type="spellStart"/>
            <w:r w:rsidR="00911B3B" w:rsidRPr="00B871C9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911B3B" w:rsidRPr="00B871C9">
              <w:rPr>
                <w:rFonts w:ascii="Times New Roman" w:hAnsi="Times New Roman" w:cs="Times New Roman"/>
              </w:rPr>
              <w:t xml:space="preserve">, ул. Шахтерская, д. 9А); </w:t>
            </w:r>
          </w:p>
          <w:p w14:paraId="1B256321" w14:textId="033988F1" w:rsidR="00B871C9" w:rsidRPr="00B871C9" w:rsidRDefault="00FC4DC8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A3AE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B871C9" w:rsidRPr="00B871C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911B3B">
              <w:rPr>
                <w:rFonts w:ascii="Times New Roman" w:hAnsi="Times New Roman" w:cs="Times New Roman"/>
              </w:rPr>
              <w:t xml:space="preserve">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зале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Набережная, д. 10); </w:t>
            </w:r>
          </w:p>
          <w:p w14:paraId="55E4B97F" w14:textId="6A8F2DC4" w:rsidR="00B871C9" w:rsidRPr="00B871C9" w:rsidRDefault="00FC4DC8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A3AE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B871C9" w:rsidRPr="00B871C9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B871C9" w:rsidRPr="00B871C9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 w:rsidR="00911B3B">
              <w:rPr>
                <w:rFonts w:ascii="Times New Roman" w:hAnsi="Times New Roman" w:cs="Times New Roman"/>
              </w:rPr>
              <w:br/>
            </w:r>
            <w:r w:rsidR="00B871C9" w:rsidRPr="00B871C9">
              <w:rPr>
                <w:rFonts w:ascii="Times New Roman" w:hAnsi="Times New Roman" w:cs="Times New Roman"/>
              </w:rPr>
              <w:t xml:space="preserve">(г. Норильск, район </w:t>
            </w:r>
            <w:proofErr w:type="spellStart"/>
            <w:r w:rsidR="00B871C9" w:rsidRPr="00B871C9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B871C9" w:rsidRPr="00B871C9">
              <w:rPr>
                <w:rFonts w:ascii="Times New Roman" w:hAnsi="Times New Roman" w:cs="Times New Roman"/>
              </w:rPr>
              <w:t xml:space="preserve">, ул. Диксона, д. 10). </w:t>
            </w:r>
          </w:p>
          <w:p w14:paraId="42AD28E2" w14:textId="3C9F019F" w:rsidR="00B871C9" w:rsidRPr="00B871C9" w:rsidRDefault="00FC4DC8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  <w:r w:rsidR="00911B3B">
              <w:rPr>
                <w:rFonts w:ascii="Times New Roman" w:hAnsi="Times New Roman" w:cs="Times New Roman"/>
              </w:rPr>
              <w:t>.2026 в 18-15</w:t>
            </w:r>
            <w:r w:rsidR="00B871C9" w:rsidRPr="00B871C9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(г. Норильск,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D376DF">
        <w:tc>
          <w:tcPr>
            <w:tcW w:w="3828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662" w:type="dxa"/>
          </w:tcPr>
          <w:p w14:paraId="75E547DA" w14:textId="43C5D7F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 xml:space="preserve">посредством официального сайта муниципального </w:t>
            </w:r>
            <w:r w:rsidRPr="000B3099">
              <w:rPr>
                <w:rFonts w:ascii="Times New Roman" w:hAnsi="Times New Roman" w:cs="Times New Roman"/>
              </w:rPr>
              <w:t>образования</w:t>
            </w:r>
            <w:r w:rsidR="000B3099" w:rsidRPr="000B3099">
              <w:rPr>
                <w:rFonts w:ascii="Times New Roman" w:hAnsi="Times New Roman" w:cs="Times New Roman"/>
              </w:rPr>
              <w:t xml:space="preserve"> город Норильск</w:t>
            </w:r>
            <w:r w:rsidRPr="000B3099">
              <w:rPr>
                <w:rFonts w:ascii="Times New Roman" w:hAnsi="Times New Roman" w:cs="Times New Roman"/>
              </w:rPr>
              <w:t>;</w:t>
            </w:r>
          </w:p>
          <w:p w14:paraId="780267A2" w14:textId="4FA3A45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FC4DC8">
              <w:rPr>
                <w:rFonts w:ascii="Times New Roman" w:hAnsi="Times New Roman" w:cs="Times New Roman"/>
              </w:rPr>
              <w:t>04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FC4DC8">
              <w:rPr>
                <w:rFonts w:ascii="Times New Roman" w:hAnsi="Times New Roman" w:cs="Times New Roman"/>
              </w:rPr>
              <w:t>3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FC4DC8">
              <w:rPr>
                <w:rFonts w:ascii="Times New Roman" w:hAnsi="Times New Roman" w:cs="Times New Roman"/>
              </w:rPr>
              <w:t>10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6A3AEE">
              <w:rPr>
                <w:rFonts w:ascii="Times New Roman" w:hAnsi="Times New Roman" w:cs="Times New Roman"/>
              </w:rPr>
              <w:t>0</w:t>
            </w:r>
            <w:r w:rsidR="00FC4DC8">
              <w:rPr>
                <w:rFonts w:ascii="Times New Roman" w:hAnsi="Times New Roman" w:cs="Times New Roman"/>
              </w:rPr>
              <w:t>3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A3AEE">
              <w:rPr>
                <w:rFonts w:ascii="Times New Roman" w:hAnsi="Times New Roman" w:cs="Times New Roman"/>
              </w:rPr>
              <w:t>6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D376DF">
        <w:tc>
          <w:tcPr>
            <w:tcW w:w="3828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662" w:type="dxa"/>
          </w:tcPr>
          <w:p w14:paraId="08DE4844" w14:textId="01F33A97" w:rsidR="006E49BF" w:rsidRPr="009103EF" w:rsidRDefault="00E606AD" w:rsidP="00E270D4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  <w:r w:rsidR="00E270D4" w:rsidRPr="00E270D4">
              <w:rPr>
                <w:rFonts w:ascii="Times New Roman" w:hAnsi="Times New Roman" w:cs="Times New Roman"/>
              </w:rPr>
              <w:t>, раздел «Документы», подраздел «Публичные слушания»</w:t>
            </w:r>
          </w:p>
        </w:tc>
      </w:tr>
      <w:tr w:rsidR="006E49BF" w14:paraId="09FB3F28" w14:textId="77777777" w:rsidTr="00D376DF">
        <w:trPr>
          <w:trHeight w:val="557"/>
        </w:trPr>
        <w:tc>
          <w:tcPr>
            <w:tcW w:w="3828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662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D376DF">
        <w:tc>
          <w:tcPr>
            <w:tcW w:w="3828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662" w:type="dxa"/>
          </w:tcPr>
          <w:p w14:paraId="45F32F52" w14:textId="0B4EABB4" w:rsidR="009103EF" w:rsidRPr="009103EF" w:rsidRDefault="009103EF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D376DF">
        <w:tc>
          <w:tcPr>
            <w:tcW w:w="3828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662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D376DF">
        <w:tc>
          <w:tcPr>
            <w:tcW w:w="3828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662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45A73"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37E03"/>
    <w:rsid w:val="000438EF"/>
    <w:rsid w:val="00061E99"/>
    <w:rsid w:val="00062B05"/>
    <w:rsid w:val="00067CA5"/>
    <w:rsid w:val="00073DAB"/>
    <w:rsid w:val="000800C3"/>
    <w:rsid w:val="00096624"/>
    <w:rsid w:val="000B3099"/>
    <w:rsid w:val="000D00CC"/>
    <w:rsid w:val="000E32F8"/>
    <w:rsid w:val="000E6EAF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A768D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324A6C"/>
    <w:rsid w:val="00325095"/>
    <w:rsid w:val="00336F51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3AEE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A6EF7"/>
    <w:rsid w:val="007D0DAD"/>
    <w:rsid w:val="007E3BD6"/>
    <w:rsid w:val="007E7691"/>
    <w:rsid w:val="007F188A"/>
    <w:rsid w:val="007F4F75"/>
    <w:rsid w:val="007F7DE8"/>
    <w:rsid w:val="0080636C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11B3B"/>
    <w:rsid w:val="00927ABE"/>
    <w:rsid w:val="009311C9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400"/>
    <w:rsid w:val="00B54AC5"/>
    <w:rsid w:val="00B632D4"/>
    <w:rsid w:val="00B64FF3"/>
    <w:rsid w:val="00B669CE"/>
    <w:rsid w:val="00B73A31"/>
    <w:rsid w:val="00B871C9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376DF"/>
    <w:rsid w:val="00D43A6B"/>
    <w:rsid w:val="00D50E86"/>
    <w:rsid w:val="00D521F8"/>
    <w:rsid w:val="00D53AE1"/>
    <w:rsid w:val="00D56657"/>
    <w:rsid w:val="00D80D9D"/>
    <w:rsid w:val="00D97698"/>
    <w:rsid w:val="00D97EC6"/>
    <w:rsid w:val="00DA2830"/>
    <w:rsid w:val="00DC02E1"/>
    <w:rsid w:val="00DC1AFA"/>
    <w:rsid w:val="00DC20D6"/>
    <w:rsid w:val="00DF55E6"/>
    <w:rsid w:val="00E17E02"/>
    <w:rsid w:val="00E270D4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24EE7"/>
    <w:rsid w:val="00F3482A"/>
    <w:rsid w:val="00F448E4"/>
    <w:rsid w:val="00F45834"/>
    <w:rsid w:val="00F45A73"/>
    <w:rsid w:val="00F500E4"/>
    <w:rsid w:val="00F66995"/>
    <w:rsid w:val="00FB3600"/>
    <w:rsid w:val="00FC4DC8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F21A3-E03E-44C6-81F4-337BCB9E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17</cp:revision>
  <cp:lastPrinted>2026-02-11T03:01:00Z</cp:lastPrinted>
  <dcterms:created xsi:type="dcterms:W3CDTF">2025-04-16T08:57:00Z</dcterms:created>
  <dcterms:modified xsi:type="dcterms:W3CDTF">2026-02-19T08:34:00Z</dcterms:modified>
</cp:coreProperties>
</file>